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E9C14" w14:textId="77777777" w:rsidR="00CF43E2" w:rsidRDefault="00CF43E2" w:rsidP="00CF43E2">
      <w:r>
        <w:t xml:space="preserve">[João Sousa]: Hello and welcome to 2026 Scotland and Wales Election Analysis, a joint podcast by the Fraser of Allander Institute at the University of Strathclyde and the Wales Governance Centre at Cardiff University and generously supported by the Nuffield Foundation. </w:t>
      </w:r>
    </w:p>
    <w:p w14:paraId="0316AA6C" w14:textId="77777777" w:rsidR="00CF43E2" w:rsidRDefault="00CF43E2" w:rsidP="00CF43E2"/>
    <w:p w14:paraId="1794AE27" w14:textId="77777777" w:rsidR="00CF43E2" w:rsidRDefault="00CF43E2" w:rsidP="00CF43E2">
      <w:r>
        <w:t xml:space="preserve">My name is João Sousa and I'm Deputy Director of the Fraser of Allander Institute and I'm joined today by Guto Ifan of the Wales Governance Centre. </w:t>
      </w:r>
    </w:p>
    <w:p w14:paraId="3DE9DB7F" w14:textId="77777777" w:rsidR="00CF43E2" w:rsidRDefault="00CF43E2" w:rsidP="00CF43E2"/>
    <w:p w14:paraId="4F967300" w14:textId="77777777" w:rsidR="00CF43E2" w:rsidRDefault="00CF43E2" w:rsidP="00CF43E2">
      <w:r>
        <w:t xml:space="preserve">Hi Guto. So this week, we have been kind of on the road. We have had our first in-person events. Guto and team have been in Bangor. And me and the rest of the FAI team were in Edinburgh to do our events. Showcasing what the main issues we think in the campaign have been and what perhaps some of the things that the parties have been less keen to talk about were as well. We've got some pretty good engagement. </w:t>
      </w:r>
    </w:p>
    <w:p w14:paraId="59C69500" w14:textId="77777777" w:rsidR="00CF43E2" w:rsidRDefault="00CF43E2" w:rsidP="00CF43E2"/>
    <w:p w14:paraId="324EFE36" w14:textId="77777777" w:rsidR="00CF43E2" w:rsidRDefault="00CF43E2" w:rsidP="00CF43E2">
      <w:r>
        <w:t>Guto, what were your reflections on the event? And essentially, what did you learn from what people were concerned about?</w:t>
      </w:r>
    </w:p>
    <w:p w14:paraId="1B7B35F6" w14:textId="77777777" w:rsidR="00CF43E2" w:rsidRDefault="00CF43E2" w:rsidP="00CF43E2">
      <w:r>
        <w:t xml:space="preserve">[Guto Ifan]: I was quite pleased and surprised by how into the topics I think the audience were. I think there's a lot of appetite, surprisingly a large amount of appetite for these sort of nerdy questions around spending tax policies. In terms of the questions that came up afterwards, I think it was interesting, some of the questions were around how legitimate are the party claims, like some of the parties are claiming that They can't really specify details on their plans because they haven't seen the books. They're not in government. Yeah, so that was quite interesting. That sort of struck some people as interesting in terms of what the parties were saying. My argument would be that the budget is pretty clear. There's pretty big transparency around what's actually spent in any given year. As we previously discussed, there's a lot harder to look at overall trends. And I think what I would have more sympathy with the parties on is just the uncertainty that they're facing at the moment, both on the economic side and inflation, et cetera, but also on the spending plans of the UK government which sort of underpin the feasibility of delivering manifesto promises over the next couple of years. A lot of it is going to depend on UK spending plans, which... Obviously, there is a degree of uncertainty there. </w:t>
      </w:r>
    </w:p>
    <w:p w14:paraId="60D1D7C3" w14:textId="77777777" w:rsidR="00CF43E2" w:rsidRDefault="00CF43E2" w:rsidP="00CF43E2"/>
    <w:p w14:paraId="6D4F32EC" w14:textId="77777777" w:rsidR="00CF43E2" w:rsidRDefault="00CF43E2" w:rsidP="00CF43E2">
      <w:r>
        <w:t>How about you, João?</w:t>
      </w:r>
    </w:p>
    <w:p w14:paraId="126174D5" w14:textId="77777777" w:rsidR="00CF43E2" w:rsidRDefault="00CF43E2" w:rsidP="00CF43E2">
      <w:r>
        <w:t xml:space="preserve">[João Sousa]: Yeah, no, it's some similar things, some different ones. So there was, I guess, less focus on kind of those ideas about, you know, looking at the books. I always </w:t>
      </w:r>
      <w:r>
        <w:lastRenderedPageBreak/>
        <w:t>think That's the thing that you might expect in a corporate acquisition, but not really in government. It's not impossible that the government could be hiding things and we saw some of the scandals with national statistics in Greece during the years of debt crisis, I think we are far, far away from that. There's no suggestion that there's any impropriety in any of the accounting or anything like that. There might be some of the practices that you mentioned around shifting money about and changing the way things get budgeted in a year, which aren't super clear. But I don't think there's anything that's being hidden. And I despair at some of this. We need to see the books. This is not It's not M&amp;A. It's pretty understandable budgeting, really, in the grand scheme of things. I think people are interested. Actually, one of the questions that we got was what was similar and what was different in the Welsh election. Obviously, you guys are much more qualified to answer some of this. But I think from our perspective, some of the things that we talked about was uh some of the focus that has been on the mutual investment model um in capital spending I think um it's something that i think a lot of um local authorities and central government in Scotland um have been quite burned by in the in the PFI version of of this i know it might be slightly different in terms of how it's actually structured but I think there didn't seem to be any appetite for anything like that here. And I wonder, I guess that's something that's come up a bit in terms of being able to just unlock some private capital. We are talking a bit about some of that in Scotland in terms of house building and unlocking private capital, but also very different and not in that kind of financing. But I wonder, is that something that has... Because I heard a bit about it a few weeks ago. I wonder if it's died down a little bit in terms of prominence.</w:t>
      </w:r>
    </w:p>
    <w:p w14:paraId="3FCBD4D6" w14:textId="77777777" w:rsidR="00CF43E2" w:rsidRDefault="00CF43E2" w:rsidP="00CF43E2">
      <w:r>
        <w:t xml:space="preserve">[Guto Ifan]: I guess there's two parties. I'd say that Welsh Labour have a big headline pledge on hospitals for the future fund. So spending £4 billion over the next 10 years. They've said that that's going to be partially funded by private finance or the mutual investment model. And then Reform have said that they would build the M4 relief road. And it seems that they are going to try and look for private financing of that project. It is, as we've talked before, in the context of a capital budget, there's going to be falling in real terms and there's other demands on the capital budget. It does allow sort of additional investment. And we'll sort of miss out on that, on being burned 20 years ago when the PFI projects were being built. We missed out on a lot of those capital projects. </w:t>
      </w:r>
    </w:p>
    <w:p w14:paraId="09B0FE32" w14:textId="77777777" w:rsidR="00CF43E2" w:rsidRDefault="00CF43E2" w:rsidP="00CF43E2"/>
    <w:p w14:paraId="66147F95" w14:textId="77777777" w:rsidR="00CF43E2" w:rsidRDefault="00CF43E2" w:rsidP="00CF43E2">
      <w:r>
        <w:t>Yeah. We'll have a substantially smaller share of day-to-day spending going to pay for the past projects. So there's probably a bit of scope maybe to increase that. But this would ultimately, as you can imagine, it would ultimately be costly. So if you are spending £2 billion on a road and if you manage to complete it within the next centre term, then that starts to squeeze day-to-day budgets by the end of the centre term and into the next centre term.</w:t>
      </w:r>
    </w:p>
    <w:p w14:paraId="3B6F528B" w14:textId="77777777" w:rsidR="00CF43E2" w:rsidRDefault="00CF43E2" w:rsidP="00CF43E2">
      <w:r>
        <w:lastRenderedPageBreak/>
        <w:t>[João Sousa]: Because in some sense, it's a bit of like, I mean, it's not necessarily a trick, but it's a way of, you know, there's pretty severe limitations on on how you can shift spending about. But this is a way of spending day-to-day funds in the future for capital spending when you have pretty hard limits on this capital spending. And I think the Welsh government actually has fairly limited scope to borrow. So that probably, I would imagine, is part of the story here. Yeah.</w:t>
      </w:r>
    </w:p>
    <w:p w14:paraId="38BE690D" w14:textId="77777777" w:rsidR="00CF43E2" w:rsidRDefault="00CF43E2" w:rsidP="00CF43E2">
      <w:r>
        <w:t>[Guto Ifan]: Yeah. So it's got an overall cap of a billion. There's 165 million at the moment, which is now increasing with inflation, has eroded inflation in the past, but it is now increasing with inflation. But it's a quite small share. And in terms of the revenue implications of that, it's going to be a very small share of day to day spending, even if they max out on their borrowing powers. It's interesting, some of the parties are calling for greater borrowing powers, so the Lib Dems, the Greens and Plaid Cymru. Plaid Cymru are asking for a sort of £3 billion cap, so a substantial increase in their borrowing powers. Getting that agreed with the UK government, I think, will be difficult in the Treasury particularly.</w:t>
      </w:r>
    </w:p>
    <w:p w14:paraId="7BD0E74B" w14:textId="77777777" w:rsidR="00CF43E2" w:rsidRDefault="00CF43E2" w:rsidP="00CF43E2">
      <w:r>
        <w:t>[João Sousa]: Yeah, and that kind of reminds me of another thing that were asked yesterday in Edinburgh, which was about the kind of the centre of the fiscal framework and the effects that the block grant adjustments have on how much, essentially, the Scottish government benefits from higher rates of tax. And because of the way it's set up, and I won't bore listeners with too much detail on this kind of mathematical formulae on an audio medium, but essentially, if the London and Southeast earnings in particular, because they are higher, they bring in more tax revenue. So even if the wages were growing at the same rate in Scotland and in the comparator geography, it would still be squeezing the Scottish budget. Now, obviously, that comes in the round to the fact that Scotland does get higher spending per person through the Biden formula than the UK average. You have to look at things in the round, but it's a pretty uncomfortable position for the Scottish government to be in where it's trying to run to stand still in terms of revenues. They would never directly pinpoint things to this, but I think it's pretty clear that part of the reason for raising at least some bits of income tax has been to combat this block grant adjustment. I think some parties in Wales are looking at Scotland and thinking that they would like some of the powers over income tax that Scotland has. Is that right? I think Plaid Cymru in particular.</w:t>
      </w:r>
    </w:p>
    <w:p w14:paraId="184624B4" w14:textId="77777777" w:rsidR="00CF43E2" w:rsidRDefault="00CF43E2" w:rsidP="00CF43E2">
      <w:r>
        <w:t xml:space="preserve">[Guto Ifan]: Yeah, yeah. Well, actually, I think four of the parties are asking for tax and threshold powers, or at least three of the main parties. And yeah, it's very interesting because Wales is almost in the opposite camp in having not changed income tax rates at all, not changed income tax policies. And they'll reap in the rewards from faster growth in the tax base, primarily driven by sort of fiscal drag effect. Yeah. With more taxpayer income being brought into the tax system with inflation and with flows and thresholds. And that's probably going to continue happening over the next few years. </w:t>
      </w:r>
      <w:r>
        <w:lastRenderedPageBreak/>
        <w:t>There's probably an upside risk in terms of devolved tax revenues for the Welsh Government over the next few years, given that inflation is going to be higher and that tends to have more of an effect on the Welsh tax base.</w:t>
      </w:r>
    </w:p>
    <w:p w14:paraId="55FADBFD" w14:textId="77777777" w:rsidR="00CF43E2" w:rsidRDefault="00CF43E2" w:rsidP="00CF43E2">
      <w:r>
        <w:t>[João Sousa]: And that's partly because the income tax base is very heavily on basic rate taxpayers, isn't it? So more people are being brought into tax, into income tax at the lower end of the income distribution, which obviously means that they're paying tax. But I guess the counterpoint there is that if If this fiscal framework didn't exist, then they would still be paying that tax. The Welsh government just wouldn't get as much of the fiscal benefit from that.</w:t>
      </w:r>
    </w:p>
    <w:p w14:paraId="13D66782" w14:textId="77777777" w:rsidR="00CF43E2" w:rsidRDefault="00CF43E2" w:rsidP="00CF43E2">
      <w:r>
        <w:t>[Guto Ifan]: Yeah, so it's bad news for Welsh taxpayers on average, but it's good news for the public services and the Welsh government budget.</w:t>
      </w:r>
    </w:p>
    <w:p w14:paraId="234D9D9A" w14:textId="77777777" w:rsidR="00CF43E2" w:rsidRDefault="00CF43E2" w:rsidP="00CF43E2">
      <w:r>
        <w:t xml:space="preserve">[João Sousa]: Yeah, we had an interesting question, actually, which kind of related to that, which we hadn't really thought about whether the, because there's always been this, I think, understanding, or certainly the assumption in Scotland with control over the income tax bands and thresholds, that you wouldn't be able to cut the personal allowance, because that's reserved, but that you could, and the conservatives in Scotland have proposed this, that you'd put in a 0% rate above the personal allowance. So you could essentially extend it a bit by creating a 0% rate. And one of the questions that we were asked is, is this in the spirit of the legislation? Because it might well be the case that you could do that, but if the personal allowance is reserved and you're essentially just extending it, then are you actually complying with the fiscal framework? And I didn't really have an answer to that, if I'm honest. But I suppose it's one that might be worth thinking about. I'm not sure who would bring a challenge to that, because most people would benefit from this. But I don't know. I guess with the fiscal framework in Wales being I don't know if up for grabs is the right word, but certainly there seems to be an appetite to renegotiate it and modify it. </w:t>
      </w:r>
    </w:p>
    <w:p w14:paraId="73A3D956" w14:textId="77777777" w:rsidR="00CF43E2" w:rsidRDefault="00CF43E2" w:rsidP="00CF43E2"/>
    <w:p w14:paraId="6FD5A184" w14:textId="77777777" w:rsidR="00CF43E2" w:rsidRDefault="00CF43E2" w:rsidP="00CF43E2">
      <w:r>
        <w:t>Yeah, I wonder if you have any reflections on that.</w:t>
      </w:r>
    </w:p>
    <w:p w14:paraId="71A226BB" w14:textId="77777777" w:rsidR="00CF43E2" w:rsidRDefault="00CF43E2" w:rsidP="00CF43E2">
      <w:r>
        <w:t xml:space="preserve">[Guto Ifan]: Yeah, so I think those sort of powers would come with more risks, but it would make them substantially more useful, and especially on the left block of parties that have aren't proposing to cut taxes in this election. Only the Liberal Democrats, as I mentioned before, are proposing to increase it with some conditions on other funding, block grant funding. It would make it substantially more useful. And like the Scottish Government has done in terms of creating starter rates and doing stuff like that, lowering taxes maybe even for lower earners and making it more progressive. I think in order to substantially change the size of the Welsh budget, you're going to have to increase income taxes on relatively low earners. And even doing so would be broadly progressive with regards to income. You might be hitting some households on lower </w:t>
      </w:r>
      <w:r>
        <w:lastRenderedPageBreak/>
        <w:t>incomes, but increasing income taxes, just increasing the basic rate of income tax would be a progressive way of increasing revenues, especially in the context of to rely on council tax revenues, which has been the sort of approach of fiscal policy in Wales over the last decade.</w:t>
      </w:r>
    </w:p>
    <w:p w14:paraId="74B4D5C8" w14:textId="77777777" w:rsidR="00CF43E2" w:rsidRDefault="00CF43E2" w:rsidP="00CF43E2">
      <w:r>
        <w:t xml:space="preserve">[João Sousa]: Yeah, I guess that's the other thing that is really different in terms of how taxes have been approached, because we have seen increases in income tax in Scotland for higher earners. We've seen very small cuts for lower earners. It's about £40 a year for the or at most below the median employee income, or the median taxpayer, I should say, not the median taxpayer. But it does, it actually raises a lot more from people further up the income distribution, which is a progressive measure, as you highlighted. Like council taxes. Was frozen for a very long time in Scotland. So it wasn't used at all as a way of raising this revenue. And councils were actually paid essentially to not increase council tax because it's their decision, but the government essentially made it so that they couldn't really say no. </w:t>
      </w:r>
    </w:p>
    <w:p w14:paraId="587A519E" w14:textId="77777777" w:rsidR="00CF43E2" w:rsidRDefault="00CF43E2" w:rsidP="00CF43E2"/>
    <w:p w14:paraId="6799ECE4" w14:textId="77777777" w:rsidR="00CF43E2" w:rsidRDefault="00CF43E2" w:rsidP="00CF43E2">
      <w:r>
        <w:t xml:space="preserve">Council tax, as you said, It's not a progressive tax. I would say, in many cases, I mean, Wales is slightly betting that there has been a revaluation. It's pretty old now, but not as old as the 1991 valuations that we still have here. It's almost an arbitrary tax in some sense. The value of your house 35 years ago may bear resemblance to its value now in terms of where it is in the distribution, but it may bear no resemblance at all. </w:t>
      </w:r>
    </w:p>
    <w:p w14:paraId="1721E682" w14:textId="77777777" w:rsidR="00CF43E2" w:rsidRDefault="00CF43E2" w:rsidP="00CF43E2"/>
    <w:p w14:paraId="0A94D07D" w14:textId="77777777" w:rsidR="00CF43E2" w:rsidRDefault="00CF43E2" w:rsidP="00CF43E2">
      <w:r>
        <w:t>So yes, that's a different approach. One thing that actually related to council tax that there was some discussion about, and I wonder if this has come up in your discussions in Wales, because I know there's the revaluation that is legislated for, was whether you'd be revenue neutral. And if it is revenue neutral, what are we counting as the revenue neutral kind of unit of account? Is it revenue neutral within councils or across the whole of the country? I don't know if that's something that's actually come up in your discussions and what is planned.</w:t>
      </w:r>
    </w:p>
    <w:p w14:paraId="0A0EF4ED" w14:textId="77777777" w:rsidR="00CF43E2" w:rsidRDefault="00CF43E2" w:rsidP="00CF43E2">
      <w:r>
        <w:t xml:space="preserve">[Guto Ifan]: I think it would be, from my understanding, it would be revenue neutral on a Wales level, not withstanding any sort of increases from year to year that you'd see in that year, but across Wales. And then you'd have to have quite a difficult conversation then in terms of how you adjust the grant funding, the revenue support grant and the agricultural finance that that local authorities yeah so it's honestly it would be a good opportunity to re-look at that funding formula as well it's significantly out of date on some measures that you could perhaps update that at the same time but there's a lot of shifting stuff to shift about then with taxpayers and with local budgets so it'd be another fight to put for the next Welsh government I think there's good news generally on the revolution in the fact that it hasn't really come up at all but So that implies that all of the </w:t>
      </w:r>
      <w:r>
        <w:lastRenderedPageBreak/>
        <w:t>parties would implement the 2028 revaluation, which is on the books and is going to happen. Unfortunately, we haven't seen much in terms of concrete proposals in terms of how you reform council tax. That's the biggest opportunity to reform council tax that you'll have. If you just revalue, you know, it's a really good move. And it, as you say, it takes a lot of the arbitrariness out of the system, but it doesn't make it substantially more progressive. And if we are going to rely on council tax to sort of fund demand and cost pressures and local government services, you know, there's an opportunity there if you wanted to, to make council taxpayer, which is in the manifesto of Labour and Plaid Cymru, but without any further details. And we haven't even, which is quite interesting. You haven't even had, you know, commitments to increase taxes on very high property values, like has been proposed in England and in Scotland, and would make a lot more sense in the Welsh system if you've done the revaluation work anyway.</w:t>
      </w:r>
    </w:p>
    <w:p w14:paraId="7AD6CD55" w14:textId="77777777" w:rsidR="00CF43E2" w:rsidRDefault="00CF43E2" w:rsidP="00CF43E2">
      <w:r>
        <w:t xml:space="preserve">[João Sousa]: Yes, absolutely. Because if you're doing the revaluation, one of the things that England and Scotland are having is this trouble about you're going to spend a lot of money valuing properties, and you're then going to disregard all the valuations that are below a certain threshold because they don't meet the criteria. So I think in England, it was something, this is just illustrative, I think maybe something like 80% to 90% of all the valuations that are going to be done were going to be disregarded because it was only the ones that were going to be above £2 million that were going to have the new surcharge. So that's quite a lot of valuations that you would need to do anyway for revalued council tax. So it would make sense to do it at the same time. But there's a lot of things to ponder there. </w:t>
      </w:r>
    </w:p>
    <w:p w14:paraId="1D9040A6" w14:textId="77777777" w:rsidR="00CF43E2" w:rsidRDefault="00CF43E2" w:rsidP="00CF43E2"/>
    <w:p w14:paraId="18E1C1F6" w14:textId="420CE311" w:rsidR="00EF051F" w:rsidRPr="00CF43E2" w:rsidRDefault="00CF43E2" w:rsidP="00CF43E2">
      <w:r>
        <w:t>Thank you very much, Guto, for discussing what kind of things are in the ether in Wales in terms of policy discussion and what isn't. And we will be back next week with some more deep dives and also roundup of what's been happening. But all that's left for me to say is thank you to our listeners, thank you to Guto, and we'll speak again soon.</w:t>
      </w:r>
    </w:p>
    <w:sectPr w:rsidR="00EF051F" w:rsidRPr="00CF43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670"/>
    <w:rsid w:val="00247E0C"/>
    <w:rsid w:val="00285670"/>
    <w:rsid w:val="00566056"/>
    <w:rsid w:val="006C767D"/>
    <w:rsid w:val="00CF43E2"/>
    <w:rsid w:val="00EF05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384D"/>
  <w15:chartTrackingRefBased/>
  <w15:docId w15:val="{1B40B1F4-53AF-47FB-8C64-5C50CCE6F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56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56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56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56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56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56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56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56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56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56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56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56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56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56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56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56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56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5670"/>
    <w:rPr>
      <w:rFonts w:eastAsiaTheme="majorEastAsia" w:cstheme="majorBidi"/>
      <w:color w:val="272727" w:themeColor="text1" w:themeTint="D8"/>
    </w:rPr>
  </w:style>
  <w:style w:type="paragraph" w:styleId="Title">
    <w:name w:val="Title"/>
    <w:basedOn w:val="Normal"/>
    <w:next w:val="Normal"/>
    <w:link w:val="TitleChar"/>
    <w:uiPriority w:val="10"/>
    <w:qFormat/>
    <w:rsid w:val="002856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56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56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56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5670"/>
    <w:pPr>
      <w:spacing w:before="160"/>
      <w:jc w:val="center"/>
    </w:pPr>
    <w:rPr>
      <w:i/>
      <w:iCs/>
      <w:color w:val="404040" w:themeColor="text1" w:themeTint="BF"/>
    </w:rPr>
  </w:style>
  <w:style w:type="character" w:customStyle="1" w:styleId="QuoteChar">
    <w:name w:val="Quote Char"/>
    <w:basedOn w:val="DefaultParagraphFont"/>
    <w:link w:val="Quote"/>
    <w:uiPriority w:val="29"/>
    <w:rsid w:val="00285670"/>
    <w:rPr>
      <w:i/>
      <w:iCs/>
      <w:color w:val="404040" w:themeColor="text1" w:themeTint="BF"/>
    </w:rPr>
  </w:style>
  <w:style w:type="paragraph" w:styleId="ListParagraph">
    <w:name w:val="List Paragraph"/>
    <w:basedOn w:val="Normal"/>
    <w:uiPriority w:val="34"/>
    <w:qFormat/>
    <w:rsid w:val="00285670"/>
    <w:pPr>
      <w:ind w:left="720"/>
      <w:contextualSpacing/>
    </w:pPr>
  </w:style>
  <w:style w:type="character" w:styleId="IntenseEmphasis">
    <w:name w:val="Intense Emphasis"/>
    <w:basedOn w:val="DefaultParagraphFont"/>
    <w:uiPriority w:val="21"/>
    <w:qFormat/>
    <w:rsid w:val="00285670"/>
    <w:rPr>
      <w:i/>
      <w:iCs/>
      <w:color w:val="0F4761" w:themeColor="accent1" w:themeShade="BF"/>
    </w:rPr>
  </w:style>
  <w:style w:type="paragraph" w:styleId="IntenseQuote">
    <w:name w:val="Intense Quote"/>
    <w:basedOn w:val="Normal"/>
    <w:next w:val="Normal"/>
    <w:link w:val="IntenseQuoteChar"/>
    <w:uiPriority w:val="30"/>
    <w:qFormat/>
    <w:rsid w:val="002856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5670"/>
    <w:rPr>
      <w:i/>
      <w:iCs/>
      <w:color w:val="0F4761" w:themeColor="accent1" w:themeShade="BF"/>
    </w:rPr>
  </w:style>
  <w:style w:type="character" w:styleId="IntenseReference">
    <w:name w:val="Intense Reference"/>
    <w:basedOn w:val="DefaultParagraphFont"/>
    <w:uiPriority w:val="32"/>
    <w:qFormat/>
    <w:rsid w:val="002856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2556</Words>
  <Characters>14574</Characters>
  <Application>Microsoft Office Word</Application>
  <DocSecurity>0</DocSecurity>
  <Lines>121</Lines>
  <Paragraphs>34</Paragraphs>
  <ScaleCrop>false</ScaleCrop>
  <Company/>
  <LinksUpToDate>false</LinksUpToDate>
  <CharactersWithSpaces>17096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Sousa</dc:creator>
  <cp:keywords/>
  <dc:description/>
  <cp:lastModifiedBy>Joao Sousa</cp:lastModifiedBy>
  <cp:revision>2</cp:revision>
  <dcterms:created xsi:type="dcterms:W3CDTF">2026-04-24T13:04:00Z</dcterms:created>
  <dcterms:modified xsi:type="dcterms:W3CDTF">2026-04-24T13:14:00Z</dcterms:modified>
</cp:coreProperties>
</file>